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48AC8" w14:textId="77777777" w:rsidR="00C65B2C" w:rsidRDefault="00C65B2C" w:rsidP="00C65B2C">
      <w:pPr>
        <w:jc w:val="center"/>
        <w:rPr>
          <w:b/>
          <w:bCs/>
          <w:sz w:val="52"/>
          <w:szCs w:val="52"/>
        </w:rPr>
      </w:pPr>
    </w:p>
    <w:p w14:paraId="171CA676" w14:textId="77777777" w:rsidR="00C3413D" w:rsidRDefault="00C3413D" w:rsidP="00C3413D">
      <w:pPr>
        <w:shd w:val="clear" w:color="auto" w:fill="FFFFFF"/>
        <w:jc w:val="center"/>
        <w:rPr>
          <w:b/>
          <w:bCs/>
          <w:szCs w:val="28"/>
        </w:rPr>
      </w:pPr>
      <w:r>
        <w:rPr>
          <w:b/>
          <w:bCs/>
          <w:szCs w:val="28"/>
        </w:rPr>
        <w:t>КОДЕ</w:t>
      </w:r>
      <w:bookmarkStart w:id="0" w:name="_GoBack"/>
      <w:bookmarkEnd w:id="0"/>
      <w:r>
        <w:rPr>
          <w:b/>
          <w:bCs/>
          <w:szCs w:val="28"/>
        </w:rPr>
        <w:t>КС ЭТИКИ</w:t>
      </w:r>
    </w:p>
    <w:p w14:paraId="412ABE95" w14:textId="77777777" w:rsidR="00C3413D" w:rsidRDefault="00C3413D" w:rsidP="00C3413D">
      <w:pPr>
        <w:shd w:val="clear" w:color="auto" w:fill="FFFFFF"/>
        <w:jc w:val="center"/>
        <w:rPr>
          <w:b/>
          <w:bCs/>
          <w:szCs w:val="28"/>
        </w:rPr>
      </w:pPr>
      <w:r>
        <w:rPr>
          <w:b/>
          <w:bCs/>
          <w:szCs w:val="28"/>
        </w:rPr>
        <w:t>ЧЛЕНА ОБЩЕСТВЕННОЙ ПАЛАТЫ</w:t>
      </w:r>
    </w:p>
    <w:p w14:paraId="1FDE2493" w14:textId="77777777" w:rsidR="00C3413D" w:rsidRDefault="00C3413D" w:rsidP="00C3413D">
      <w:pPr>
        <w:shd w:val="clear" w:color="auto" w:fill="FFFFFF"/>
        <w:jc w:val="center"/>
        <w:rPr>
          <w:szCs w:val="28"/>
        </w:rPr>
      </w:pPr>
      <w:r>
        <w:rPr>
          <w:b/>
          <w:bCs/>
          <w:szCs w:val="28"/>
        </w:rPr>
        <w:t>МУНИЦИПАЛЬНОГО ОБРАЗОВАНИЯ СЕВЕРСКИЙ РАЙОН</w:t>
      </w:r>
    </w:p>
    <w:p w14:paraId="282DCD4E" w14:textId="77777777" w:rsidR="00C3413D" w:rsidRDefault="00C3413D" w:rsidP="00C3413D">
      <w:pPr>
        <w:shd w:val="clear" w:color="auto" w:fill="FFFFFF"/>
        <w:jc w:val="center"/>
        <w:rPr>
          <w:szCs w:val="28"/>
        </w:rPr>
      </w:pPr>
    </w:p>
    <w:p w14:paraId="002A0221" w14:textId="77777777" w:rsidR="00C3413D" w:rsidRDefault="00C3413D" w:rsidP="00C3413D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Общественная палата муниципального образования Северский район (далее - Общественная палата) сформирована в целях обеспечения согласования общественно значимых интересов граждан муниципального образования Северский район, общественных объединений, органов государственной власти и органов местного самоуправления. </w:t>
      </w:r>
    </w:p>
    <w:p w14:paraId="66A068D4" w14:textId="77777777" w:rsidR="00C3413D" w:rsidRDefault="00C3413D" w:rsidP="00C3413D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Достижение этой цели возможно только в условиях активного взаимодействия граждан страны с органами государственной власти и органами местного самоуправления и напрямую зависит от качества реализации своих полномочий всеми членами Общественной палаты.   </w:t>
      </w:r>
    </w:p>
    <w:p w14:paraId="32E279BD" w14:textId="77777777" w:rsidR="00C3413D" w:rsidRDefault="00C3413D" w:rsidP="00C3413D">
      <w:pPr>
        <w:shd w:val="clear" w:color="auto" w:fill="FFFFFF"/>
        <w:spacing w:before="100" w:after="28"/>
        <w:ind w:firstLine="709"/>
        <w:rPr>
          <w:szCs w:val="28"/>
        </w:rPr>
      </w:pPr>
      <w:r>
        <w:rPr>
          <w:szCs w:val="28"/>
        </w:rPr>
        <w:t>Каждому члену Общественной палаты в процессе осуществления своих полномочий необходимо:</w:t>
      </w:r>
    </w:p>
    <w:p w14:paraId="35651F07" w14:textId="77777777" w:rsidR="00C3413D" w:rsidRDefault="00C3413D" w:rsidP="00C3413D">
      <w:pPr>
        <w:shd w:val="clear" w:color="auto" w:fill="FFFFFF"/>
        <w:spacing w:before="100" w:after="28"/>
        <w:ind w:firstLine="709"/>
        <w:rPr>
          <w:szCs w:val="28"/>
        </w:rPr>
      </w:pPr>
      <w:r>
        <w:rPr>
          <w:szCs w:val="28"/>
        </w:rPr>
        <w:t>- содействовать претворению в жизнь идеалов демократии, добра, нравственности и справедливости;</w:t>
      </w:r>
    </w:p>
    <w:p w14:paraId="03642172" w14:textId="77777777" w:rsidR="00C3413D" w:rsidRDefault="00C3413D" w:rsidP="00C3413D">
      <w:pPr>
        <w:shd w:val="clear" w:color="auto" w:fill="FFFFFF"/>
        <w:spacing w:before="100" w:after="28"/>
        <w:ind w:firstLine="709"/>
        <w:rPr>
          <w:szCs w:val="28"/>
        </w:rPr>
      </w:pPr>
      <w:r>
        <w:rPr>
          <w:szCs w:val="28"/>
        </w:rPr>
        <w:t>- способствовать реализации и защите признанных мировым сообществом и гарантированных Конституцией Российской Федерации прав и свобод человека и гражданина;</w:t>
      </w:r>
    </w:p>
    <w:p w14:paraId="3363B3FC" w14:textId="77777777" w:rsidR="00C3413D" w:rsidRDefault="00C3413D" w:rsidP="00C3413D">
      <w:pPr>
        <w:shd w:val="clear" w:color="auto" w:fill="FFFFFF"/>
        <w:spacing w:before="100" w:after="28"/>
        <w:ind w:firstLine="709"/>
        <w:rPr>
          <w:sz w:val="12"/>
          <w:szCs w:val="12"/>
        </w:rPr>
      </w:pPr>
      <w:r>
        <w:rPr>
          <w:szCs w:val="28"/>
        </w:rPr>
        <w:t>- содействовать обеспечению демократических принципов развития государства и общества</w:t>
      </w:r>
    </w:p>
    <w:p w14:paraId="12FC8C69" w14:textId="77777777" w:rsidR="00C3413D" w:rsidRDefault="00C3413D" w:rsidP="00C3413D">
      <w:pPr>
        <w:shd w:val="clear" w:color="auto" w:fill="FFFFFF"/>
        <w:spacing w:before="100" w:after="28"/>
        <w:ind w:firstLine="709"/>
        <w:rPr>
          <w:sz w:val="12"/>
          <w:szCs w:val="12"/>
        </w:rPr>
      </w:pPr>
    </w:p>
    <w:p w14:paraId="7DA36504" w14:textId="77777777" w:rsidR="00C3413D" w:rsidRDefault="00C3413D" w:rsidP="00C3413D">
      <w:pPr>
        <w:shd w:val="clear" w:color="auto" w:fill="FFFFFF"/>
        <w:jc w:val="center"/>
        <w:rPr>
          <w:szCs w:val="28"/>
        </w:rPr>
      </w:pPr>
      <w:r>
        <w:rPr>
          <w:b/>
          <w:bCs/>
          <w:szCs w:val="28"/>
        </w:rPr>
        <w:t>Статья 1.</w:t>
      </w:r>
    </w:p>
    <w:p w14:paraId="00675899" w14:textId="77777777" w:rsidR="00C3413D" w:rsidRDefault="00C3413D" w:rsidP="00C3413D">
      <w:pPr>
        <w:shd w:val="clear" w:color="auto" w:fill="FFFFFF"/>
        <w:ind w:firstLine="709"/>
        <w:rPr>
          <w:b/>
          <w:bCs/>
          <w:sz w:val="12"/>
          <w:szCs w:val="12"/>
        </w:rPr>
      </w:pPr>
      <w:r>
        <w:rPr>
          <w:szCs w:val="28"/>
        </w:rPr>
        <w:t>Кодекс этики члена Общественной палаты муниципального образования Северский район (далее - Кодекс) устанавливает обязательные для каждого члена Общественной палаты правила поведения при осуществлении им своих полномочий, основанных на морально-нравственных нормах, уважении общества и своих коллег.</w:t>
      </w:r>
    </w:p>
    <w:p w14:paraId="17BE88BA" w14:textId="77777777" w:rsidR="00C3413D" w:rsidRDefault="00C3413D" w:rsidP="00C3413D">
      <w:pPr>
        <w:shd w:val="clear" w:color="auto" w:fill="FFFFFF"/>
        <w:ind w:firstLine="709"/>
        <w:rPr>
          <w:b/>
          <w:bCs/>
          <w:sz w:val="12"/>
          <w:szCs w:val="12"/>
        </w:rPr>
      </w:pPr>
    </w:p>
    <w:p w14:paraId="03900252" w14:textId="77777777" w:rsidR="00C3413D" w:rsidRDefault="00C3413D" w:rsidP="00C3413D">
      <w:pPr>
        <w:shd w:val="clear" w:color="auto" w:fill="FFFFFF"/>
        <w:jc w:val="center"/>
        <w:rPr>
          <w:szCs w:val="28"/>
        </w:rPr>
      </w:pPr>
      <w:r>
        <w:rPr>
          <w:b/>
          <w:bCs/>
          <w:szCs w:val="28"/>
        </w:rPr>
        <w:t>Статья 2.</w:t>
      </w:r>
    </w:p>
    <w:p w14:paraId="46B5AEDB" w14:textId="77777777" w:rsidR="00C3413D" w:rsidRDefault="00C3413D" w:rsidP="00C3413D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Члены Общественной палаты участвуют в формировании гражданского общества и согласовании общественно значимых интересов путем осуществления объективного и беспристрастного общественного контроля за деятельностью органов государственной власти и органов местного самоуправления, выдвижения и поддержки гражданских инициатив, проведения экспертизы проектов нормативных правовых актов, привлечения граждан и общественных объединений к реализации государственной политики.</w:t>
      </w:r>
    </w:p>
    <w:p w14:paraId="23A6A01A" w14:textId="77777777" w:rsidR="00C3413D" w:rsidRDefault="00C3413D" w:rsidP="00C3413D">
      <w:pPr>
        <w:shd w:val="clear" w:color="auto" w:fill="FFFFFF"/>
        <w:ind w:firstLine="709"/>
        <w:rPr>
          <w:szCs w:val="28"/>
        </w:rPr>
      </w:pPr>
    </w:p>
    <w:p w14:paraId="4CB7797F" w14:textId="77777777" w:rsidR="00C3413D" w:rsidRDefault="00C3413D" w:rsidP="00C3413D">
      <w:pPr>
        <w:shd w:val="clear" w:color="auto" w:fill="FFFFFF"/>
        <w:ind w:firstLine="709"/>
        <w:rPr>
          <w:szCs w:val="28"/>
        </w:rPr>
      </w:pPr>
    </w:p>
    <w:p w14:paraId="27B87032" w14:textId="77777777" w:rsidR="00C3413D" w:rsidRDefault="00C3413D" w:rsidP="00C3413D">
      <w:pPr>
        <w:shd w:val="clear" w:color="auto" w:fill="FFFFFF"/>
        <w:ind w:firstLine="709"/>
        <w:rPr>
          <w:szCs w:val="28"/>
        </w:rPr>
      </w:pPr>
    </w:p>
    <w:p w14:paraId="5B833F46" w14:textId="77777777" w:rsidR="00C3413D" w:rsidRDefault="00C3413D" w:rsidP="00C3413D">
      <w:pPr>
        <w:shd w:val="clear" w:color="auto" w:fill="FFFFFF"/>
        <w:ind w:firstLine="709"/>
        <w:rPr>
          <w:sz w:val="12"/>
          <w:szCs w:val="12"/>
        </w:rPr>
      </w:pPr>
    </w:p>
    <w:p w14:paraId="4301D3E4" w14:textId="77777777" w:rsidR="00C3413D" w:rsidRDefault="00C3413D" w:rsidP="00C3413D">
      <w:pPr>
        <w:shd w:val="clear" w:color="auto" w:fill="FFFFFF"/>
        <w:ind w:firstLine="709"/>
        <w:rPr>
          <w:sz w:val="12"/>
          <w:szCs w:val="12"/>
        </w:rPr>
      </w:pPr>
    </w:p>
    <w:p w14:paraId="382AB70F" w14:textId="77777777" w:rsidR="00C3413D" w:rsidRDefault="00C3413D" w:rsidP="00C3413D">
      <w:pPr>
        <w:shd w:val="clear" w:color="auto" w:fill="FFFFFF"/>
        <w:ind w:firstLine="709"/>
        <w:rPr>
          <w:b/>
          <w:bCs/>
          <w:szCs w:val="28"/>
        </w:rPr>
      </w:pPr>
      <w:r>
        <w:rPr>
          <w:b/>
          <w:bCs/>
          <w:szCs w:val="28"/>
          <w:lang w:val="en-US"/>
        </w:rPr>
        <w:lastRenderedPageBreak/>
        <w:t>I</w:t>
      </w:r>
      <w:r>
        <w:rPr>
          <w:b/>
          <w:bCs/>
          <w:szCs w:val="28"/>
        </w:rPr>
        <w:t>. НОРМЫ ПОВЕДЕНИЯ ЧЛЕНА ОБЩЕСТВЕННОЙ ПАЛАТЫ</w:t>
      </w:r>
    </w:p>
    <w:p w14:paraId="59BD7D22" w14:textId="77777777" w:rsidR="00C3413D" w:rsidRDefault="00C3413D" w:rsidP="00C3413D">
      <w:pPr>
        <w:shd w:val="clear" w:color="auto" w:fill="FFFFFF"/>
        <w:ind w:firstLine="709"/>
        <w:rPr>
          <w:b/>
          <w:bCs/>
          <w:szCs w:val="28"/>
        </w:rPr>
      </w:pPr>
    </w:p>
    <w:p w14:paraId="55767484" w14:textId="77777777" w:rsidR="00C3413D" w:rsidRDefault="00C3413D" w:rsidP="00C3413D">
      <w:pPr>
        <w:shd w:val="clear" w:color="auto" w:fill="FFFFFF"/>
        <w:ind w:firstLine="709"/>
        <w:jc w:val="center"/>
        <w:rPr>
          <w:szCs w:val="28"/>
        </w:rPr>
      </w:pPr>
      <w:r>
        <w:rPr>
          <w:b/>
          <w:bCs/>
          <w:szCs w:val="28"/>
        </w:rPr>
        <w:t>Статья 3.</w:t>
      </w:r>
    </w:p>
    <w:p w14:paraId="3C60CCC3" w14:textId="77777777" w:rsidR="00C3413D" w:rsidRDefault="00C3413D" w:rsidP="00C3413D">
      <w:pPr>
        <w:shd w:val="clear" w:color="auto" w:fill="FFFFFF"/>
        <w:ind w:firstLine="709"/>
        <w:rPr>
          <w:b/>
          <w:bCs/>
          <w:sz w:val="12"/>
          <w:szCs w:val="12"/>
        </w:rPr>
      </w:pPr>
      <w:r>
        <w:rPr>
          <w:szCs w:val="28"/>
        </w:rPr>
        <w:t xml:space="preserve">Член Общественной палаты при осуществлении своих полномочий обязан соблюдать Конституцию Российской Федерации, </w:t>
      </w:r>
      <w:r>
        <w:rPr>
          <w:kern w:val="1"/>
          <w:szCs w:val="28"/>
        </w:rPr>
        <w:t>Федеральный закон «</w:t>
      </w:r>
      <w:r>
        <w:rPr>
          <w:szCs w:val="28"/>
        </w:rPr>
        <w:t>Об Общественной палате Российской Федерации», иные законы и нормативно правовые акты Российской Федерации, Устав Краснодарского края,  Закон Краснодарского края от 3 марта 2017 г. № 3575-КЗ «Об Общественной палате Краснодарского края и о внесении изменений в отдельные законодательные акты Краснодарского края», постановление администрации муниципального образования Северский район от 09.08.2019 года № 1652 «Об образовании Общественной палаты муниципального образования Северский район», иные законы и нормативные правовые акты муниципального образования Северский район и общепринятые морально-нравственные нормы.</w:t>
      </w:r>
    </w:p>
    <w:p w14:paraId="689C2263" w14:textId="77777777" w:rsidR="00C3413D" w:rsidRDefault="00C3413D" w:rsidP="00C3413D">
      <w:pPr>
        <w:shd w:val="clear" w:color="auto" w:fill="FFFFFF"/>
        <w:ind w:firstLine="709"/>
        <w:rPr>
          <w:b/>
          <w:bCs/>
          <w:sz w:val="12"/>
          <w:szCs w:val="12"/>
        </w:rPr>
      </w:pPr>
    </w:p>
    <w:p w14:paraId="48E03018" w14:textId="77777777" w:rsidR="00C3413D" w:rsidRDefault="00C3413D" w:rsidP="00C3413D">
      <w:pPr>
        <w:shd w:val="clear" w:color="auto" w:fill="FFFFFF"/>
        <w:ind w:firstLine="709"/>
        <w:jc w:val="center"/>
        <w:rPr>
          <w:szCs w:val="28"/>
        </w:rPr>
      </w:pPr>
      <w:r>
        <w:rPr>
          <w:b/>
          <w:bCs/>
          <w:szCs w:val="28"/>
        </w:rPr>
        <w:t>Статья 4.</w:t>
      </w:r>
    </w:p>
    <w:p w14:paraId="5BA1D36C" w14:textId="77777777" w:rsidR="00C3413D" w:rsidRDefault="00C3413D" w:rsidP="00C3413D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Член Общественной палаты при осуществлении возложенных на него полномочий должен:</w:t>
      </w:r>
    </w:p>
    <w:p w14:paraId="6A38B3BE" w14:textId="77777777" w:rsidR="00C3413D" w:rsidRDefault="00C3413D" w:rsidP="00C3413D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1. Руководствоваться высокими общественными интересами.</w:t>
      </w:r>
      <w:r>
        <w:t xml:space="preserve"> </w:t>
      </w:r>
    </w:p>
    <w:p w14:paraId="1C54743D" w14:textId="77777777" w:rsidR="00C3413D" w:rsidRDefault="00C3413D" w:rsidP="00C3413D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2. Исходить из честного, разумного, добросовестного исполнения своих обязанностей, относиться к коллегам в духе уважения, доверия и благожелательного сотрудничества. Воздерживаться в публичной полемике от грубых и некорректных выражений.</w:t>
      </w:r>
    </w:p>
    <w:p w14:paraId="6EFC176F" w14:textId="77777777" w:rsidR="00C3413D" w:rsidRDefault="00C3413D" w:rsidP="00C3413D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3. Проявлять уважение к официальным государственным символам Российской Федерации. </w:t>
      </w:r>
    </w:p>
    <w:p w14:paraId="581BDDE8" w14:textId="77777777" w:rsidR="00C3413D" w:rsidRDefault="00C3413D" w:rsidP="00C3413D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4. Относиться с уважением к русскому языку - государственному языку Российской Федерации и другим языкам народов России.</w:t>
      </w:r>
    </w:p>
    <w:p w14:paraId="401CEC5E" w14:textId="77777777" w:rsidR="00C3413D" w:rsidRDefault="00C3413D" w:rsidP="00C3413D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5. Заботиться о повышении авторитета Общественной палаты.</w:t>
      </w:r>
    </w:p>
    <w:p w14:paraId="30A498E2" w14:textId="77777777" w:rsidR="00C3413D" w:rsidRDefault="00C3413D" w:rsidP="00C3413D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6. Руководствоваться принципами законности, беспристрастности и справедливости. Информировать органы Общественной палаты, в которых он принимает участие, об обстоятельствах, при которых он не может быть беспристрастным.</w:t>
      </w:r>
    </w:p>
    <w:p w14:paraId="3589DB90" w14:textId="77777777" w:rsidR="00C3413D" w:rsidRDefault="00C3413D" w:rsidP="00C3413D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7. Не допускать любых форм публичной поддержки политических партий.</w:t>
      </w:r>
    </w:p>
    <w:p w14:paraId="04B8E567" w14:textId="77777777" w:rsidR="00C3413D" w:rsidRDefault="00C3413D" w:rsidP="00C3413D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8. Проявлять уважение к убеждениям, традициям, культурным особенностям этнических и социальных групп, религиозных конфессий, способствовать</w:t>
      </w:r>
      <w:r>
        <w:rPr>
          <w:sz w:val="12"/>
          <w:szCs w:val="12"/>
        </w:rPr>
        <w:t xml:space="preserve"> </w:t>
      </w:r>
      <w:r>
        <w:rPr>
          <w:szCs w:val="28"/>
        </w:rPr>
        <w:t xml:space="preserve">межнациональному и межконфессиональному миру и согласию. </w:t>
      </w:r>
    </w:p>
    <w:p w14:paraId="44455BD6" w14:textId="77777777" w:rsidR="00C3413D" w:rsidRDefault="00C3413D" w:rsidP="00C3413D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9. Содействовать представителям средств массовой информации в объективном освещении деятельности Общественной палаты, уважительно относиться к профессиональной деятельности журналистов. </w:t>
      </w:r>
    </w:p>
    <w:p w14:paraId="33E0FC28" w14:textId="77777777" w:rsidR="00C3413D" w:rsidRDefault="00C3413D" w:rsidP="00C3413D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10. Не допускать высказываний, заявлений, обращений от имени Общественной палаты или ее рабочих органов, не будучи на то ими уполномоченным. </w:t>
      </w:r>
    </w:p>
    <w:p w14:paraId="59365515" w14:textId="77777777" w:rsidR="00C3413D" w:rsidRDefault="00C3413D" w:rsidP="00C3413D">
      <w:pPr>
        <w:shd w:val="clear" w:color="auto" w:fill="FFFFFF"/>
        <w:ind w:firstLine="709"/>
        <w:rPr>
          <w:sz w:val="12"/>
          <w:szCs w:val="12"/>
        </w:rPr>
      </w:pPr>
      <w:r>
        <w:rPr>
          <w:szCs w:val="28"/>
        </w:rPr>
        <w:lastRenderedPageBreak/>
        <w:t>11. Уведомлять председателя Общественной палаты, председателя комиссии, ответственного секретаря комиссии или руководителя рабочей группы до начала, соответственно, пленарного заседания, заседания совета Общественной палаты, заседания комиссии, рабочей группы о своем опоздании или невозможности принять участие в работе органов Общественной палаты.</w:t>
      </w:r>
    </w:p>
    <w:p w14:paraId="146AFC92" w14:textId="77777777" w:rsidR="00C3413D" w:rsidRDefault="00C3413D" w:rsidP="00C3413D">
      <w:pPr>
        <w:shd w:val="clear" w:color="auto" w:fill="FFFFFF"/>
        <w:ind w:firstLine="709"/>
        <w:rPr>
          <w:sz w:val="12"/>
          <w:szCs w:val="12"/>
        </w:rPr>
      </w:pPr>
    </w:p>
    <w:p w14:paraId="67681CC4" w14:textId="77777777" w:rsidR="00C3413D" w:rsidRDefault="00C3413D" w:rsidP="00C3413D">
      <w:pPr>
        <w:shd w:val="clear" w:color="auto" w:fill="FFFFFF"/>
        <w:ind w:firstLine="709"/>
        <w:rPr>
          <w:b/>
          <w:bCs/>
          <w:sz w:val="12"/>
          <w:szCs w:val="12"/>
        </w:rPr>
      </w:pPr>
      <w:r>
        <w:rPr>
          <w:b/>
          <w:bCs/>
          <w:szCs w:val="28"/>
          <w:lang w:val="en-US"/>
        </w:rPr>
        <w:t>II</w:t>
      </w:r>
      <w:r>
        <w:rPr>
          <w:b/>
          <w:bCs/>
          <w:szCs w:val="28"/>
        </w:rPr>
        <w:t>. ОТВЕТСТВЕННОСТЬ ЗА НАРУШЕНИЕ КОДЕКСА ЭТИКИ</w:t>
      </w:r>
    </w:p>
    <w:p w14:paraId="20248018" w14:textId="77777777" w:rsidR="00C3413D" w:rsidRDefault="00C3413D" w:rsidP="00C3413D">
      <w:pPr>
        <w:shd w:val="clear" w:color="auto" w:fill="FFFFFF"/>
        <w:tabs>
          <w:tab w:val="left" w:pos="851"/>
        </w:tabs>
        <w:rPr>
          <w:b/>
          <w:bCs/>
          <w:sz w:val="12"/>
          <w:szCs w:val="12"/>
        </w:rPr>
      </w:pPr>
    </w:p>
    <w:p w14:paraId="3352D9FB" w14:textId="77777777" w:rsidR="00C3413D" w:rsidRDefault="00C3413D" w:rsidP="00C3413D">
      <w:pPr>
        <w:shd w:val="clear" w:color="auto" w:fill="FFFFFF"/>
        <w:ind w:firstLine="709"/>
        <w:jc w:val="center"/>
        <w:rPr>
          <w:szCs w:val="28"/>
        </w:rPr>
      </w:pPr>
      <w:r>
        <w:rPr>
          <w:b/>
          <w:bCs/>
          <w:szCs w:val="28"/>
        </w:rPr>
        <w:t>Статья 5.</w:t>
      </w:r>
    </w:p>
    <w:p w14:paraId="0C81540B" w14:textId="77777777" w:rsidR="00C3413D" w:rsidRDefault="00C3413D" w:rsidP="00C3413D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Нарушением Кодекса признается невыполнение или ненадлежащее выполнение членом Общественной палаты этических норм поведения, установленных настоящим Кодексом.</w:t>
      </w:r>
    </w:p>
    <w:p w14:paraId="5881E603" w14:textId="77777777" w:rsidR="00C3413D" w:rsidRDefault="00C3413D" w:rsidP="00C3413D">
      <w:pPr>
        <w:shd w:val="clear" w:color="auto" w:fill="FFFFFF"/>
        <w:ind w:firstLine="709"/>
        <w:rPr>
          <w:szCs w:val="28"/>
        </w:rPr>
      </w:pPr>
    </w:p>
    <w:p w14:paraId="0A61EDE4" w14:textId="77777777" w:rsidR="00C3413D" w:rsidRDefault="00C3413D" w:rsidP="00C3413D">
      <w:pPr>
        <w:shd w:val="clear" w:color="auto" w:fill="FFFFFF"/>
        <w:ind w:firstLine="709"/>
        <w:jc w:val="center"/>
        <w:rPr>
          <w:szCs w:val="28"/>
        </w:rPr>
      </w:pPr>
      <w:r>
        <w:rPr>
          <w:b/>
          <w:bCs/>
          <w:szCs w:val="28"/>
        </w:rPr>
        <w:t>Статья 6.</w:t>
      </w:r>
    </w:p>
    <w:p w14:paraId="69EFED69" w14:textId="77777777" w:rsidR="00C3413D" w:rsidRDefault="00C3413D" w:rsidP="00C3413D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В случае нарушения норм Кодекса на заседании Общественной палаты, комиссии, рабочей группы и иных мероприятиях Общественной палаты председательствующий предупреждает выступающего о недопустимости подобного нарушения, а в случае повторного нарушения лишает его права выступления в течение всего заседания.</w:t>
      </w:r>
    </w:p>
    <w:p w14:paraId="3473CE14" w14:textId="77777777" w:rsidR="00C3413D" w:rsidRDefault="00C3413D" w:rsidP="00C3413D">
      <w:pPr>
        <w:shd w:val="clear" w:color="auto" w:fill="FFFFFF"/>
        <w:ind w:firstLine="709"/>
        <w:rPr>
          <w:szCs w:val="28"/>
        </w:rPr>
      </w:pPr>
    </w:p>
    <w:p w14:paraId="59B5B58C" w14:textId="77777777" w:rsidR="00C3413D" w:rsidRDefault="00C3413D" w:rsidP="00C3413D">
      <w:pPr>
        <w:shd w:val="clear" w:color="auto" w:fill="FFFFFF"/>
        <w:ind w:firstLine="709"/>
        <w:jc w:val="center"/>
        <w:rPr>
          <w:szCs w:val="28"/>
        </w:rPr>
      </w:pPr>
      <w:r>
        <w:rPr>
          <w:b/>
          <w:bCs/>
          <w:szCs w:val="28"/>
        </w:rPr>
        <w:t>Статья 7.</w:t>
      </w:r>
    </w:p>
    <w:p w14:paraId="2B02A55C" w14:textId="77777777" w:rsidR="00C3413D" w:rsidRDefault="00C3413D" w:rsidP="00C3413D">
      <w:pPr>
        <w:shd w:val="clear" w:color="auto" w:fill="FFFFFF"/>
        <w:ind w:firstLine="709"/>
      </w:pPr>
      <w:r>
        <w:rPr>
          <w:szCs w:val="28"/>
        </w:rPr>
        <w:t xml:space="preserve">В случае грубого нарушения членом Общественной палаты норм Кодекса его полномочия могут быть прекращены на основании постановления администрации муниципального образования Северский район от 09.08.2019 года № 1652 «Об образовании Общественной палаты муниципального образования Северский район» в порядке, установленном Регламентом Общественной палаты муниципального образования Северский район. </w:t>
      </w:r>
    </w:p>
    <w:p w14:paraId="1F8E8AAC" w14:textId="77777777" w:rsidR="00C3413D" w:rsidRDefault="00C3413D" w:rsidP="00C3413D">
      <w:pPr>
        <w:shd w:val="clear" w:color="auto" w:fill="FFFFFF"/>
        <w:ind w:firstLine="709"/>
      </w:pPr>
    </w:p>
    <w:p w14:paraId="3A6AB091" w14:textId="77777777" w:rsidR="00C3413D" w:rsidRDefault="00C3413D" w:rsidP="00C3413D">
      <w:pPr>
        <w:shd w:val="clear" w:color="auto" w:fill="FFFFFF"/>
        <w:ind w:firstLine="709"/>
        <w:jc w:val="center"/>
        <w:rPr>
          <w:szCs w:val="28"/>
        </w:rPr>
      </w:pPr>
      <w:r>
        <w:rPr>
          <w:b/>
          <w:bCs/>
          <w:szCs w:val="28"/>
        </w:rPr>
        <w:t>Статья 8.</w:t>
      </w:r>
    </w:p>
    <w:p w14:paraId="2A047A7A" w14:textId="77777777" w:rsidR="00C3413D" w:rsidRDefault="00C3413D" w:rsidP="00C3413D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Под грубым нарушением понимается нарушение норм, установленных настоящим Кодексом, допущенное членом Общественной палаты при осуществлении своих полномочий, которое отрицательно повлияло на осуществление целей и задач Общественной палаты.</w:t>
      </w:r>
    </w:p>
    <w:p w14:paraId="08DB5EF5" w14:textId="77777777" w:rsidR="00C3413D" w:rsidRDefault="00C3413D" w:rsidP="00C3413D">
      <w:pPr>
        <w:shd w:val="clear" w:color="auto" w:fill="FFFFFF"/>
        <w:ind w:firstLine="709"/>
        <w:rPr>
          <w:szCs w:val="28"/>
        </w:rPr>
      </w:pPr>
    </w:p>
    <w:p w14:paraId="62D69F2A" w14:textId="77777777" w:rsidR="00C3413D" w:rsidRDefault="00C3413D" w:rsidP="00C3413D">
      <w:pPr>
        <w:shd w:val="clear" w:color="auto" w:fill="FFFFFF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  <w:lang w:val="en-US"/>
        </w:rPr>
        <w:t>III</w:t>
      </w:r>
      <w:r>
        <w:rPr>
          <w:b/>
          <w:bCs/>
          <w:szCs w:val="28"/>
        </w:rPr>
        <w:t>. ЗАКЛЮЧИТЕЛЬНЫЕ ПОЛОЖЕНИЯ</w:t>
      </w:r>
    </w:p>
    <w:p w14:paraId="5EA4F702" w14:textId="77777777" w:rsidR="00C3413D" w:rsidRDefault="00C3413D" w:rsidP="00C3413D">
      <w:pPr>
        <w:shd w:val="clear" w:color="auto" w:fill="FFFFFF"/>
        <w:ind w:firstLine="709"/>
        <w:rPr>
          <w:b/>
          <w:bCs/>
          <w:szCs w:val="28"/>
        </w:rPr>
      </w:pPr>
    </w:p>
    <w:p w14:paraId="79A4DF04" w14:textId="77777777" w:rsidR="00C3413D" w:rsidRDefault="00C3413D" w:rsidP="00C3413D">
      <w:pPr>
        <w:shd w:val="clear" w:color="auto" w:fill="FFFFFF"/>
        <w:ind w:firstLine="709"/>
        <w:jc w:val="center"/>
        <w:rPr>
          <w:szCs w:val="28"/>
        </w:rPr>
      </w:pPr>
      <w:r>
        <w:rPr>
          <w:b/>
          <w:bCs/>
          <w:szCs w:val="28"/>
        </w:rPr>
        <w:t>Статья 9.</w:t>
      </w:r>
    </w:p>
    <w:p w14:paraId="450C8DBF" w14:textId="77777777" w:rsidR="00C3413D" w:rsidRDefault="00C3413D" w:rsidP="00C3413D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Действие настоящего Кодекса распространяется на членов Общественной палаты. </w:t>
      </w:r>
    </w:p>
    <w:p w14:paraId="0DA6A471" w14:textId="77777777" w:rsidR="00C3413D" w:rsidRDefault="00C3413D" w:rsidP="00C3413D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В отношениях, не урегулированных настоящим Кодексом, законодательством Российской Федерации и Краснодарского края, члены Общественной палаты должны руководствоваться морально-нравственными принципами.</w:t>
      </w:r>
    </w:p>
    <w:p w14:paraId="4CFF448A" w14:textId="77777777" w:rsidR="00C3413D" w:rsidRDefault="00C3413D" w:rsidP="00C3413D">
      <w:pPr>
        <w:shd w:val="clear" w:color="auto" w:fill="FFFFFF"/>
        <w:ind w:firstLine="709"/>
        <w:rPr>
          <w:szCs w:val="28"/>
        </w:rPr>
      </w:pPr>
    </w:p>
    <w:p w14:paraId="77F53287" w14:textId="77777777" w:rsidR="00C3413D" w:rsidRDefault="00C3413D" w:rsidP="00C3413D">
      <w:pPr>
        <w:shd w:val="clear" w:color="auto" w:fill="FFFFFF"/>
        <w:ind w:firstLine="709"/>
        <w:jc w:val="center"/>
        <w:rPr>
          <w:szCs w:val="28"/>
        </w:rPr>
      </w:pPr>
      <w:r>
        <w:rPr>
          <w:b/>
          <w:bCs/>
          <w:szCs w:val="28"/>
        </w:rPr>
        <w:t>Статья 10.</w:t>
      </w:r>
    </w:p>
    <w:p w14:paraId="14A0616D" w14:textId="77777777" w:rsidR="00C3413D" w:rsidRDefault="00C3413D" w:rsidP="00C3413D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lastRenderedPageBreak/>
        <w:t>Настоящий Кодекс вступает в силу со дня принятия его на заседании Общественной палаты большинством голосов от общего числа членов Общественной палаты.</w:t>
      </w:r>
    </w:p>
    <w:p w14:paraId="67C65A27" w14:textId="77777777" w:rsidR="00C3413D" w:rsidRDefault="00C3413D" w:rsidP="00C3413D">
      <w:pPr>
        <w:shd w:val="clear" w:color="auto" w:fill="FFFFFF"/>
        <w:ind w:firstLine="709"/>
        <w:rPr>
          <w:szCs w:val="28"/>
        </w:rPr>
      </w:pPr>
    </w:p>
    <w:p w14:paraId="3F7D75EA" w14:textId="77777777" w:rsidR="00C3413D" w:rsidRDefault="00C3413D" w:rsidP="00C3413D">
      <w:pPr>
        <w:shd w:val="clear" w:color="auto" w:fill="FFFFFF"/>
        <w:ind w:firstLine="709"/>
        <w:jc w:val="center"/>
        <w:rPr>
          <w:szCs w:val="28"/>
        </w:rPr>
      </w:pPr>
      <w:r>
        <w:rPr>
          <w:b/>
          <w:bCs/>
          <w:szCs w:val="28"/>
        </w:rPr>
        <w:t>Статья 11.</w:t>
      </w:r>
    </w:p>
    <w:p w14:paraId="4B21737D" w14:textId="77777777" w:rsidR="00C3413D" w:rsidRDefault="00C3413D" w:rsidP="00C3413D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Внесения изменений в Кодекс принимаются большинством голосов от общего числа членов Общественной палаты и оформляются решением Общественной палаты.</w:t>
      </w:r>
    </w:p>
    <w:p w14:paraId="36AA7BD1" w14:textId="019DA056" w:rsidR="005C157D" w:rsidRPr="00C65B2C" w:rsidRDefault="005C157D" w:rsidP="00C3413D">
      <w:pPr>
        <w:jc w:val="center"/>
        <w:rPr>
          <w:b/>
          <w:bCs/>
          <w:sz w:val="52"/>
          <w:szCs w:val="52"/>
        </w:rPr>
      </w:pPr>
    </w:p>
    <w:sectPr w:rsidR="005C157D" w:rsidRPr="00C6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7D"/>
    <w:rsid w:val="005C157D"/>
    <w:rsid w:val="00B27574"/>
    <w:rsid w:val="00C3413D"/>
    <w:rsid w:val="00C6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E8F9E"/>
  <w15:chartTrackingRefBased/>
  <w15:docId w15:val="{62B63660-3BB5-4A8D-A10F-9DE8CCBE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13D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0"/>
      <w:sz w:val="28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Корсунов Денис Анатольевич</dc:creator>
  <cp:keywords/>
  <dc:description/>
  <cp:lastModifiedBy>Корсунов Денис Анатольевич</cp:lastModifiedBy>
  <cp:revision>2</cp:revision>
  <cp:lastPrinted>2023-06-15T11:01:00Z</cp:lastPrinted>
  <dcterms:created xsi:type="dcterms:W3CDTF">2023-06-15T11:02:00Z</dcterms:created>
  <dcterms:modified xsi:type="dcterms:W3CDTF">2023-06-15T11:02:00Z</dcterms:modified>
</cp:coreProperties>
</file>